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6F7C" w:rsidRPr="00846F7C" w:rsidRDefault="00846F7C" w:rsidP="00846F7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46F7C">
        <w:rPr>
          <w:rFonts w:ascii="Times New Roman" w:hAnsi="Times New Roman" w:cs="Times New Roman"/>
          <w:sz w:val="28"/>
          <w:szCs w:val="28"/>
        </w:rPr>
        <w:t>Приложение 3</w:t>
      </w:r>
    </w:p>
    <w:p w:rsidR="00846F7C" w:rsidRDefault="00846F7C" w:rsidP="00846F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846F7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Основные параметры областного бюджета на 2020-2022 годы в сравнении с 2019 годом</w:t>
      </w:r>
    </w:p>
    <w:p w:rsidR="00846F7C" w:rsidRDefault="00846F7C" w:rsidP="00846F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46F7C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4899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479"/>
        <w:gridCol w:w="1134"/>
        <w:gridCol w:w="1276"/>
        <w:gridCol w:w="1214"/>
        <w:gridCol w:w="1134"/>
        <w:gridCol w:w="1276"/>
        <w:gridCol w:w="850"/>
        <w:gridCol w:w="1338"/>
        <w:gridCol w:w="850"/>
        <w:gridCol w:w="1134"/>
        <w:gridCol w:w="1214"/>
      </w:tblGrid>
      <w:tr w:rsidR="00E90037" w:rsidRPr="00846F7C" w:rsidTr="00141231">
        <w:trPr>
          <w:trHeight w:val="945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</w:rPr>
              <w:t xml:space="preserve">Показатели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акон 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И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сполнение за 9 месяцев 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З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акон 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роект 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тклонение проект 2020-закон 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роект 2020/закон 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О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тклонение проект 2020-закон 2020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роект 2020/закон 2019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роект 2021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90037" w:rsidRPr="00846F7C" w:rsidRDefault="00E90037" w:rsidP="001412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П</w:t>
            </w:r>
            <w:r w:rsidRPr="00846F7C">
              <w:rPr>
                <w:rFonts w:ascii="Times New Roman" w:eastAsia="Times New Roman" w:hAnsi="Times New Roman" w:cs="Times New Roman"/>
                <w:color w:val="000000"/>
              </w:rPr>
              <w:t>роект 2022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год</w:t>
            </w:r>
          </w:p>
        </w:tc>
      </w:tr>
    </w:tbl>
    <w:p w:rsidR="00E90037" w:rsidRPr="00E90037" w:rsidRDefault="00E90037" w:rsidP="00846F7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4899" w:type="dxa"/>
        <w:tblInd w:w="93" w:type="dxa"/>
        <w:tblLayout w:type="fixed"/>
        <w:tblCellMar>
          <w:left w:w="28" w:type="dxa"/>
          <w:right w:w="28" w:type="dxa"/>
        </w:tblCellMar>
        <w:tblLook w:val="04A0"/>
      </w:tblPr>
      <w:tblGrid>
        <w:gridCol w:w="3479"/>
        <w:gridCol w:w="1134"/>
        <w:gridCol w:w="1276"/>
        <w:gridCol w:w="1214"/>
        <w:gridCol w:w="1134"/>
        <w:gridCol w:w="1276"/>
        <w:gridCol w:w="850"/>
        <w:gridCol w:w="1338"/>
        <w:gridCol w:w="850"/>
        <w:gridCol w:w="1134"/>
        <w:gridCol w:w="1214"/>
      </w:tblGrid>
      <w:tr w:rsidR="00846F7C" w:rsidRPr="00846F7C" w:rsidTr="00E90037">
        <w:trPr>
          <w:trHeight w:val="315"/>
          <w:tblHeader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6=5-2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7=5/2*100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8=5-4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9=5/4*100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46F7C" w:rsidRPr="00846F7C" w:rsidRDefault="00846F7C" w:rsidP="00BE7D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</w:tr>
      <w:tr w:rsidR="00BE7D04" w:rsidRPr="00846F7C" w:rsidTr="00E90037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vAlign w:val="bottom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94 627 175,3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70 031 309,9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87 835 676,6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97 274 030,2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2 646 854,9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102,8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9 438 353,6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101 785 310,0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99 369 757,1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НАЛОГОВЫЕ И НЕНАЛОГОВЫЕ ДОХ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71 879 355,0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55 266 980,2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70 337 245,0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76 445 608,0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4 566 253,0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6 108 363,0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82 391 000,0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84 998 986,0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52 357 487,0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40 126 509,3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49 353 329,0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54 955 063,0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2 597 576,0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5 601 734,0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56 899 180,0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58 515 699,0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Налог на прибыль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33 010 000,0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26 604 811,4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29 573 114,0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34 920 979,0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1 910 979,0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5 347 865,0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118,1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35 480 603,0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35 503 996,0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19 347 487,0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13 521 697,9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19 780 215,0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20 034 084,0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686 597,0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103,5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253 869,0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21 418 577,0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23 011 703,0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АКЦИЗЫ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6 224 471,0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5 020 747,2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8 217 939,0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8 307 921,0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2 083 450,0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133,5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89 982,0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11 717 655,0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12 361 735,0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Акцизы на нефтепродукты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4 987 826,0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4 133 859,9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6 914 394,0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6 914 394,0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1 926 568,0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138,6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10 184 881,0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10 664 953,0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11 174 234,0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8 466 475,9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10 772 792,0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10 925 506,0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-248 728,0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97,8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152 714,0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11 506 920,0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11 912 285,0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Налог на имущество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10 038 971,0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7 969 057,2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9 515 238,0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9 627 222,0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-411 749,0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95,9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111 984,0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10 167 807,0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10 528 864,0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Транспортный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1 129 215,0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492 756,8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1 251 506,0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1 292 236,0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163 021,0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114,4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40 730,0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1 333 065,0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1 377 373,0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Налог на игорный бизнес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4 662,0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6 048,0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6 048,0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6 048,0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6 048,0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НАЛОГИ, СБОРЫ И РЕГУЛЯРНЫЕ ПЛ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ТЕЖИ ЗА ПОЛЬЗОВАНИЕ ПРИРОДН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Ы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МИ РЕСУРСАМИ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853 938,0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623 576,9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914 414,0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799 984,0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-53 954,0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93,7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-114 430,0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87,5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824 102,0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763 992,0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130 422,0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100 488,8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130 604,0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56 532,0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-73 890,0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43,3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-74 072,0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54 609,0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53 686,0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1 138 803,0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928 235,7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948 167,0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1 400 602,0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261 799,0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123,0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452 435,0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147,7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1 388 534,0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1 391 589,0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Штрафы, санкции, 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озмещение ущерба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575 312,0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434 722,7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575 072,0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996 468,0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421 156,0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173,2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421 396,0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996 888,0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996 939,0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22 747 820,3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14 764 329,7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17 498 431,6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20 828 422,2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-1 919 398,1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91,6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3 329 990,6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19 394 310,0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14 370 771,1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Дотации бюджетам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6 262 042,2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4 996 531,5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2 887 411,8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2 891 661,8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-3 370 380,4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46,2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4 250,0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2 707 760,0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39 921,0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6 203 090,8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2 692 750,9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5 984 974,5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7 471 322,0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1 268 231,2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120,4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1 486 347,5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124,8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6 673 780,1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5 372 320,6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Субвенции бюджетам бюджетной сист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е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5 789 869,7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4 173 342,9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5 478 544,2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7 210 101,8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1 420 232,1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124,5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1 731 557,6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7 585 364,1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7 739 901,8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3 868 945,1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2 696 367,3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2 617 191,9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2 725 027,4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-1 143 917,7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70,4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107 835,5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104,1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1 899 406,5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951 162,2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Безвозмездные поступления от государс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венных (муниципальных)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361 856,9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141 819,6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258 224,0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258 224,0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-103 632,9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71,4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258 224,0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Безвозмездные поступления от негосуда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р</w:t>
            </w: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ственных организаций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29 493,5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16 360,0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-29 493,5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lastRenderedPageBreak/>
              <w:t>Прочие безвозмездные поступления, доходы от возврата остатков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232 522,1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47 157,5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272 085,2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272 085,2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39 563,1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117,0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269 775,3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267 465,5</w:t>
            </w:r>
          </w:p>
        </w:tc>
      </w:tr>
      <w:tr w:rsidR="00BE7D04" w:rsidRPr="00846F7C" w:rsidTr="00E90037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ИТОГО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99 335 578,2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66 472 619,5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88 475 964,0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103 724 103,3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4 388 525,1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104,4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15 248 139,3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102 977 511,2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102 516 078,5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1742F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3 053 228,5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1 742 573,8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2 170 380,0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3 732 230,0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679 001,5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122,2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1 561 850,0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172,0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2 873 050,3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2 640 202,3</w:t>
            </w:r>
          </w:p>
        </w:tc>
      </w:tr>
      <w:tr w:rsidR="00BE7D04" w:rsidRPr="00846F7C" w:rsidTr="00FC7430">
        <w:trPr>
          <w:trHeight w:val="183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оборона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47 582,1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62 636,6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63 495,4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858,8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101,4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63 767,4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65 283,1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безопасность и правоохран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тельная деятельность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426 484,7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267 237,8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475 028,7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585 583,7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159 099,0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137,3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110 555,0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123,3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530 823,2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534 755,6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Национальная экономика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17 274 933,8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11 952 193,5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15 923 225,1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17 538 954,7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264 020,9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101,5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1 615 729,6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20 678 966,1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20 312 331,8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3 016 910,5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816 858,8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1 789 450,6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3 591 601,4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574 690,9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119,0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1 802 150,8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200,7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2 906 016,0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2 264 228,6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Охрана окружающей среды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250 509,1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153 046,7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223 288,4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271 467,8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20 958,7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108,4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48 179,4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121,6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275 781,0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275 781,0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Образование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22 644 095,8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14 421 072,9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20 539 558,5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24 115 687,8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1 471 592,0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106,5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3 576 129,3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23 663 760,2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21 962 728,8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1 596 316,6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968 634,4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1 095 186,4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1 677 061,1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80 744,5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105,1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581 874,7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153,1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1 699 864,9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1 658 220,6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Здравоохранение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9 785 246,5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5 406 891,5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9 577 008,6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10 545 221,1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759 974,6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107,8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968 212,5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110,1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9 143 417,9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9 448 238,2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Социальная политика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28 280 348,7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21 371 970,6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27 428 794,5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30 144 090,8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1 863 742,1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106,6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2 715 296,3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109,9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31 060 424,1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31 032 271,7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1 142 064,9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754 345,7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968 553,2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1 232 436,2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90 371,3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263 883,0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127,2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1 148 680,1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1 100 744,4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Обслуживание государственного и муниц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пального долга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1 247 445,0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735 046,8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1 673 487,0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1 343 170,0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95 725,0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107,7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-330 317,0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1 504 808,0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1 549 265,0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Межбюджетные трансферты общего хара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</w:t>
            </w: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тера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10 555 357,5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7 835 164,9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4 699 366,4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8 883 103,3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-1 672 254,2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84,2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4 183 736,9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5 178 152,0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5 172 027,4</w:t>
            </w:r>
          </w:p>
        </w:tc>
      </w:tr>
      <w:tr w:rsidR="00BE7D04" w:rsidRPr="00846F7C" w:rsidTr="00846F7C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1 850 000,0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-1 850 000,0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2 250 000,0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4 500 000,0</w:t>
            </w:r>
          </w:p>
        </w:tc>
      </w:tr>
      <w:tr w:rsidR="00BE7D04" w:rsidRPr="00846F7C" w:rsidTr="00E90037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ДЕФИЦИТ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-4 708 402,9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3 558 690,4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-640 287,4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-6 450 073,1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-1 741 670,2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CE58BE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CE58BE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-5 809 785,7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BE7D04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E7D0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-1 192 201,2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46F7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-3 146 321,4</w:t>
            </w:r>
          </w:p>
        </w:tc>
      </w:tr>
      <w:tr w:rsidR="00BE7D04" w:rsidRPr="00846F7C" w:rsidTr="00E90037">
        <w:trPr>
          <w:trHeight w:val="20"/>
        </w:trPr>
        <w:tc>
          <w:tcPr>
            <w:tcW w:w="3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846F7C" w:rsidRDefault="00BE7D04" w:rsidP="00BE7D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ГОСУДАРСТВЕННЫЙ ДОЛГ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22 052 784,2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22 545 318,3 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21 975 885,6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26 875 885,6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955CDC" w:rsidRDefault="00955CDC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55C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4 823 101,4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955CDC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955CDC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121,9</w:t>
            </w:r>
          </w:p>
        </w:tc>
        <w:tc>
          <w:tcPr>
            <w:tcW w:w="13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955CDC" w:rsidRDefault="00DC6C03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55CDC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4 900 000,0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955CDC" w:rsidRDefault="00BE7D04" w:rsidP="00BE7D04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955CD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122,3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27 312 915,4</w:t>
            </w:r>
          </w:p>
        </w:tc>
        <w:tc>
          <w:tcPr>
            <w:tcW w:w="12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  <w:hideMark/>
          </w:tcPr>
          <w:p w:rsidR="00BE7D04" w:rsidRPr="00E90037" w:rsidRDefault="00BE7D04" w:rsidP="00BE7D0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E9003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30 269 893,6</w:t>
            </w:r>
          </w:p>
        </w:tc>
      </w:tr>
    </w:tbl>
    <w:p w:rsidR="00846F7C" w:rsidRPr="00846F7C" w:rsidRDefault="00846F7C" w:rsidP="00846F7C">
      <w:pPr>
        <w:jc w:val="right"/>
        <w:rPr>
          <w:rFonts w:ascii="Times New Roman" w:hAnsi="Times New Roman" w:cs="Times New Roman"/>
          <w:sz w:val="18"/>
          <w:szCs w:val="18"/>
        </w:rPr>
      </w:pPr>
    </w:p>
    <w:sectPr w:rsidR="00846F7C" w:rsidRPr="00846F7C" w:rsidSect="00846F7C">
      <w:pgSz w:w="16838" w:h="11906" w:orient="landscape"/>
      <w:pgMar w:top="1701" w:right="678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846F7C"/>
    <w:rsid w:val="0012070A"/>
    <w:rsid w:val="001742F6"/>
    <w:rsid w:val="0033632A"/>
    <w:rsid w:val="00846F7C"/>
    <w:rsid w:val="00942304"/>
    <w:rsid w:val="00955CDC"/>
    <w:rsid w:val="00A873C2"/>
    <w:rsid w:val="00B00720"/>
    <w:rsid w:val="00BD6346"/>
    <w:rsid w:val="00BE7D04"/>
    <w:rsid w:val="00CE58BE"/>
    <w:rsid w:val="00DC6C03"/>
    <w:rsid w:val="00E90037"/>
    <w:rsid w:val="00FC7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73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2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860</Words>
  <Characters>4908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Садчикова ГВ</dc:creator>
  <cp:keywords/>
  <dc:description/>
  <cp:lastModifiedBy>Садчикова ГВ</cp:lastModifiedBy>
  <cp:revision>11</cp:revision>
  <cp:lastPrinted>2019-11-15T05:30:00Z</cp:lastPrinted>
  <dcterms:created xsi:type="dcterms:W3CDTF">2019-11-14T04:05:00Z</dcterms:created>
  <dcterms:modified xsi:type="dcterms:W3CDTF">2019-11-18T07:18:00Z</dcterms:modified>
</cp:coreProperties>
</file>